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2826" w14:textId="77777777" w:rsidR="00AA4AA6" w:rsidRPr="00AA4AA6" w:rsidRDefault="00AA4AA6" w:rsidP="00AA4AA6">
      <w:pPr>
        <w:pStyle w:val="NormalWeb"/>
        <w:jc w:val="center"/>
        <w:rPr>
          <w:rFonts w:asciiTheme="minorHAnsi" w:hAnsiTheme="minorHAnsi" w:cstheme="minorHAnsi"/>
          <w:b/>
          <w:bCs/>
          <w:sz w:val="20"/>
          <w:u w:val="single"/>
          <w:lang w:val="cy-GB"/>
        </w:rPr>
      </w:pPr>
    </w:p>
    <w:p w14:paraId="42CA30B7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48"/>
          <w:lang w:val="en-US"/>
        </w:rPr>
      </w:pPr>
      <w:r w:rsidRPr="00AA4AA6">
        <w:rPr>
          <w:rFonts w:asciiTheme="minorHAnsi" w:hAnsiTheme="minorHAnsi" w:cstheme="minorHAnsi"/>
          <w:b/>
          <w:bCs/>
          <w:sz w:val="48"/>
          <w:u w:val="single"/>
          <w:lang w:val="cy-GB"/>
        </w:rPr>
        <w:t>Polisi Ansawdd</w:t>
      </w:r>
    </w:p>
    <w:p w14:paraId="61BBC082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Mae Tîm Gwasanaethau 24/7 Cyngor Caerdydd yn ymrwymedig i roi gwasanaeth effeithlon, cost-effeithiol o safon uchel sy’n bodloni anghenion a disgwyliadau ein cwsmeriaid a’r gymuned a wasanaethwn.</w:t>
      </w:r>
    </w:p>
    <w:p w14:paraId="7AD527DF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Rydym yn ymrwymedig i roi gwasanaethau’n unol â’r Safonau Teleofal a’r Safonau ISO9001-2015 perthnasol.</w:t>
      </w:r>
    </w:p>
    <w:p w14:paraId="5E677E63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Byddwn yn ymgynghori’n helaeth â’n cwsmeriaid, partïon â diddordeb a staff i nodi’r materion mewnol ac allanol ac yn gweithio iddynt o fewn cyfyngiadau deddfwriaethol ac adnoddau a byddwn yn ceisio gwella’n barhaus ansawdd, cwmpas a natur ein gwasanaethau, gan wella ymwybyddiaeth brand, enw da a refeniw.</w:t>
      </w:r>
    </w:p>
    <w:p w14:paraId="436876DA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Rydym yn cydnabod bod pob cyflogai, yn ystod ei ddiwrnod gwaith, yn gwneud cyfraniad allweddol at waith cyffredinol Gwasanaethau’r Cyngor, p’un ai’n fewnol neu’n allanol, a byddwn yn eu hannog gyfrannu at baratoi, gweithredu a gwerthuso gweithgareddau gwella a hefyd at eu datblygiad personol.</w:t>
      </w:r>
    </w:p>
    <w:p w14:paraId="19A46FB3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Byddwn yn cyhoeddi ein polisi ansawdd ar ein gwefan Gwella Caerdydd a bydd pob rheolwr yn gyfrifol am atgyfnerthu diwylliant o ragoriaeth ymhlith pobl y sefydliad.</w:t>
      </w:r>
    </w:p>
    <w:p w14:paraId="545DEC16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Rydym yn ymrwymedig i wella’n System Rheoli Ansawdd yn barhaus.</w:t>
      </w:r>
    </w:p>
    <w:p w14:paraId="3236DB77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Caiff y polisi ansawdd ei adolygu bob blwyddyn fel rhan o’r adolygiad rheoli i sicrhau ei berthnasedd parhaus i’r tîm, y gyfarwyddiaeth ac amcanion strategol y Cyngor.</w:t>
      </w:r>
    </w:p>
    <w:p w14:paraId="7D8E250A" w14:textId="77777777" w:rsidR="00101788" w:rsidRDefault="00C0271C" w:rsidP="00C0271C">
      <w:pPr>
        <w:pStyle w:val="NormalWeb"/>
        <w:rPr>
          <w:rFonts w:asciiTheme="minorHAnsi" w:hAnsiTheme="minorHAnsi" w:cstheme="minorHAnsi"/>
          <w:b/>
          <w:bCs/>
          <w:sz w:val="22"/>
          <w:lang w:val="en-US"/>
        </w:rPr>
      </w:pPr>
      <w:r w:rsidRPr="00AA4AA6">
        <w:rPr>
          <w:rFonts w:asciiTheme="minorHAnsi" w:hAnsiTheme="minorHAnsi" w:cstheme="minorHAnsi"/>
          <w:b/>
          <w:bCs/>
          <w:sz w:val="22"/>
          <w:lang w:val="cy-GB"/>
        </w:rPr>
        <w:t>Lesley Ironfield</w:t>
      </w:r>
      <w:r w:rsidR="00101788" w:rsidRPr="00AA4AA6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</w:p>
    <w:p w14:paraId="512FF568" w14:textId="77777777" w:rsidR="00AA4AA6" w:rsidRPr="00AA4AA6" w:rsidRDefault="00AA4AA6" w:rsidP="00C0271C">
      <w:pPr>
        <w:pStyle w:val="NormalWeb"/>
        <w:rPr>
          <w:rFonts w:asciiTheme="minorHAnsi" w:hAnsiTheme="minorHAnsi" w:cstheme="minorHAnsi"/>
          <w:sz w:val="22"/>
          <w:lang w:val="en-US"/>
        </w:rPr>
      </w:pPr>
      <w:r>
        <w:rPr>
          <w:noProof/>
        </w:rPr>
        <w:drawing>
          <wp:inline distT="0" distB="0" distL="0" distR="0" wp14:anchorId="036D046B" wp14:editId="084F3692">
            <wp:extent cx="2162175" cy="54520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2369" cy="58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66B87" w14:textId="77777777" w:rsidR="00101788" w:rsidRPr="00AA4AA6" w:rsidRDefault="00C0271C" w:rsidP="00C0271C">
      <w:pPr>
        <w:pStyle w:val="NormalWeb"/>
        <w:rPr>
          <w:rFonts w:asciiTheme="minorHAnsi" w:hAnsiTheme="minorHAnsi" w:cstheme="minorHAnsi"/>
          <w:b/>
          <w:sz w:val="22"/>
          <w:lang w:val="en-US"/>
        </w:rPr>
      </w:pPr>
      <w:r w:rsidRPr="00AA4AA6">
        <w:rPr>
          <w:rFonts w:asciiTheme="minorHAnsi" w:hAnsiTheme="minorHAnsi" w:cstheme="minorHAnsi"/>
          <w:b/>
          <w:sz w:val="22"/>
          <w:lang w:val="cy-GB"/>
        </w:rPr>
        <w:t xml:space="preserve">Rheolwr Gweithredol Gwasanaethau 24/7 </w:t>
      </w:r>
    </w:p>
    <w:p w14:paraId="1DB7DE3B" w14:textId="77777777" w:rsidR="00101788" w:rsidRPr="00AA4AA6" w:rsidRDefault="00C0271C" w:rsidP="00101788">
      <w:pPr>
        <w:pStyle w:val="NormalWeb"/>
        <w:rPr>
          <w:rFonts w:asciiTheme="minorHAnsi" w:hAnsiTheme="minorHAnsi" w:cstheme="minorHAnsi"/>
          <w:b/>
          <w:sz w:val="22"/>
          <w:lang w:val="en-US"/>
        </w:rPr>
      </w:pPr>
      <w:r w:rsidRPr="00AA4AA6">
        <w:rPr>
          <w:rFonts w:asciiTheme="minorHAnsi" w:hAnsiTheme="minorHAnsi" w:cstheme="minorHAnsi"/>
          <w:b/>
          <w:sz w:val="22"/>
          <w:lang w:val="cy-GB"/>
        </w:rPr>
        <w:t>Cyngor Caerdydd</w:t>
      </w:r>
    </w:p>
    <w:p w14:paraId="31D53C26" w14:textId="1B8F0D9C" w:rsidR="00101788" w:rsidRPr="00AA4AA6" w:rsidRDefault="00C0271C" w:rsidP="00C0271C">
      <w:pPr>
        <w:pStyle w:val="NormalWeb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b/>
          <w:bCs/>
          <w:sz w:val="22"/>
          <w:lang w:val="cy-GB"/>
        </w:rPr>
        <w:t>Dyddiad:</w:t>
      </w:r>
      <w:r w:rsidR="00101788" w:rsidRPr="00AA4AA6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r w:rsidR="00041360">
        <w:rPr>
          <w:rFonts w:asciiTheme="minorHAnsi" w:hAnsiTheme="minorHAnsi" w:cstheme="minorHAnsi"/>
          <w:b/>
          <w:bCs/>
          <w:sz w:val="22"/>
          <w:lang w:val="cy-GB"/>
        </w:rPr>
        <w:t>Hydref 202</w:t>
      </w:r>
      <w:r w:rsidR="00191655">
        <w:rPr>
          <w:rFonts w:asciiTheme="minorHAnsi" w:hAnsiTheme="minorHAnsi" w:cstheme="minorHAnsi"/>
          <w:b/>
          <w:bCs/>
          <w:sz w:val="22"/>
          <w:lang w:val="cy-GB"/>
        </w:rPr>
        <w:t>2</w:t>
      </w:r>
      <w:r w:rsidR="00041360">
        <w:rPr>
          <w:rFonts w:asciiTheme="minorHAnsi" w:hAnsiTheme="minorHAnsi" w:cstheme="minorHAnsi"/>
          <w:b/>
          <w:bCs/>
          <w:sz w:val="22"/>
          <w:lang w:val="cy-GB"/>
        </w:rPr>
        <w:t>/202</w:t>
      </w:r>
      <w:r w:rsidR="00191655">
        <w:rPr>
          <w:rFonts w:asciiTheme="minorHAnsi" w:hAnsiTheme="minorHAnsi" w:cstheme="minorHAnsi"/>
          <w:b/>
          <w:bCs/>
          <w:sz w:val="22"/>
          <w:lang w:val="cy-GB"/>
        </w:rPr>
        <w:t>3</w:t>
      </w:r>
    </w:p>
    <w:p w14:paraId="5C7158EB" w14:textId="77777777" w:rsidR="00074DFD" w:rsidRPr="00AA4AA6" w:rsidRDefault="00191655">
      <w:pPr>
        <w:rPr>
          <w:sz w:val="20"/>
        </w:rPr>
      </w:pPr>
    </w:p>
    <w:sectPr w:rsidR="00074DFD" w:rsidRPr="00AA4A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C4C9" w14:textId="77777777" w:rsidR="00746955" w:rsidRDefault="00746955" w:rsidP="00746955">
      <w:pPr>
        <w:spacing w:after="0" w:line="240" w:lineRule="auto"/>
      </w:pPr>
      <w:r>
        <w:separator/>
      </w:r>
    </w:p>
  </w:endnote>
  <w:endnote w:type="continuationSeparator" w:id="0">
    <w:p w14:paraId="187F5FFB" w14:textId="77777777" w:rsidR="00746955" w:rsidRDefault="00746955" w:rsidP="0074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2D45" w14:textId="77777777" w:rsidR="00746955" w:rsidRDefault="00746955" w:rsidP="00746955">
      <w:pPr>
        <w:spacing w:after="0" w:line="240" w:lineRule="auto"/>
      </w:pPr>
      <w:r>
        <w:separator/>
      </w:r>
    </w:p>
  </w:footnote>
  <w:footnote w:type="continuationSeparator" w:id="0">
    <w:p w14:paraId="7497B62A" w14:textId="77777777" w:rsidR="00746955" w:rsidRDefault="00746955" w:rsidP="0074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1289" w14:textId="77777777" w:rsidR="00AA4AA6" w:rsidRDefault="00AA4A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C10A38" wp14:editId="52B1F324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670560" cy="7804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88"/>
    <w:rsid w:val="00041360"/>
    <w:rsid w:val="00101788"/>
    <w:rsid w:val="00191655"/>
    <w:rsid w:val="003F1163"/>
    <w:rsid w:val="006B53CD"/>
    <w:rsid w:val="00746955"/>
    <w:rsid w:val="007575A5"/>
    <w:rsid w:val="009E58AA"/>
    <w:rsid w:val="00AA4AA6"/>
    <w:rsid w:val="00B37ED5"/>
    <w:rsid w:val="00C0271C"/>
    <w:rsid w:val="00E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7EB1D"/>
  <w15:chartTrackingRefBased/>
  <w15:docId w15:val="{01A09D1E-54A7-4197-9F19-5F194DDB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78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55"/>
  </w:style>
  <w:style w:type="paragraph" w:styleId="Footer">
    <w:name w:val="footer"/>
    <w:basedOn w:val="Normal"/>
    <w:link w:val="FooterChar"/>
    <w:uiPriority w:val="99"/>
    <w:unhideWhenUsed/>
    <w:rsid w:val="0074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931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4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Cardiff Council - Cyngor Dinas Caerdydd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Rachel</dc:creator>
  <cp:keywords/>
  <dc:description/>
  <cp:lastModifiedBy>Tucker, Lisa</cp:lastModifiedBy>
  <cp:revision>2</cp:revision>
  <dcterms:created xsi:type="dcterms:W3CDTF">2022-04-11T13:21:00Z</dcterms:created>
  <dcterms:modified xsi:type="dcterms:W3CDTF">2022-04-11T13:21:00Z</dcterms:modified>
</cp:coreProperties>
</file>